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93" w:type="dxa"/>
        <w:tblLook w:val="04A0" w:firstRow="1" w:lastRow="0" w:firstColumn="1" w:lastColumn="0" w:noHBand="0" w:noVBand="1"/>
      </w:tblPr>
      <w:tblGrid>
        <w:gridCol w:w="8073"/>
        <w:gridCol w:w="6820"/>
      </w:tblGrid>
      <w:tr w:rsidR="00BD40BA" w:rsidTr="00BE4291">
        <w:trPr>
          <w:trHeight w:val="985"/>
        </w:trPr>
        <w:tc>
          <w:tcPr>
            <w:tcW w:w="8073" w:type="dxa"/>
          </w:tcPr>
          <w:p w:rsidR="00BD40BA" w:rsidRDefault="00BD40BA">
            <w:pPr>
              <w:pStyle w:val="ConsPlusNormal"/>
              <w:outlineLvl w:val="1"/>
              <w:rPr>
                <w:sz w:val="28"/>
                <w:szCs w:val="28"/>
              </w:rPr>
            </w:pPr>
          </w:p>
        </w:tc>
        <w:tc>
          <w:tcPr>
            <w:tcW w:w="6820" w:type="dxa"/>
            <w:hideMark/>
          </w:tcPr>
          <w:p w:rsidR="00BD40BA" w:rsidRDefault="00BD40BA">
            <w:pPr>
              <w:pStyle w:val="ConsPlusNormal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№7</w:t>
            </w:r>
          </w:p>
          <w:p w:rsidR="00BE4291" w:rsidRDefault="00BD40BA" w:rsidP="00BE4291">
            <w:pPr>
              <w:pStyle w:val="ConsPlusNormal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Порядку учета бюджетных обязательств получателей </w:t>
            </w:r>
            <w:r w:rsidR="00C97457" w:rsidRPr="00C97457">
              <w:rPr>
                <w:bCs/>
                <w:sz w:val="28"/>
                <w:szCs w:val="28"/>
              </w:rPr>
              <w:t>средств бюджета</w:t>
            </w:r>
            <w:r w:rsidR="00BE4291">
              <w:rPr>
                <w:bCs/>
                <w:sz w:val="28"/>
                <w:szCs w:val="28"/>
              </w:rPr>
              <w:t xml:space="preserve"> </w:t>
            </w:r>
            <w:r w:rsidR="0002574D">
              <w:rPr>
                <w:sz w:val="28"/>
                <w:szCs w:val="28"/>
              </w:rPr>
              <w:t>Атаманского</w:t>
            </w:r>
            <w:r>
              <w:rPr>
                <w:sz w:val="28"/>
                <w:szCs w:val="28"/>
              </w:rPr>
              <w:t xml:space="preserve"> сельского поселения Павловского района</w:t>
            </w:r>
          </w:p>
          <w:p w:rsidR="00BD40BA" w:rsidRPr="00BE4291" w:rsidRDefault="00BE4291" w:rsidP="00BE4291">
            <w:pPr>
              <w:tabs>
                <w:tab w:val="left" w:pos="2850"/>
              </w:tabs>
            </w:pPr>
            <w:r>
              <w:tab/>
            </w:r>
          </w:p>
        </w:tc>
      </w:tr>
    </w:tbl>
    <w:p w:rsidR="00D40731" w:rsidRPr="00A30999" w:rsidRDefault="00BD40BA" w:rsidP="00BE429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ar2258"/>
      <w:bookmarkEnd w:id="0"/>
      <w:r>
        <w:rPr>
          <w:rFonts w:ascii="Times New Roman" w:hAnsi="Times New Roman" w:cs="Times New Roman"/>
          <w:sz w:val="28"/>
          <w:szCs w:val="28"/>
        </w:rPr>
        <w:t>И</w:t>
      </w:r>
      <w:r w:rsidR="00F86EF1">
        <w:rPr>
          <w:rFonts w:ascii="Times New Roman" w:hAnsi="Times New Roman" w:cs="Times New Roman"/>
          <w:sz w:val="28"/>
          <w:szCs w:val="28"/>
        </w:rPr>
        <w:t>нформация</w:t>
      </w:r>
      <w:r w:rsidR="00243E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D40731" w:rsidRPr="00D40731">
        <w:rPr>
          <w:rFonts w:ascii="Times New Roman" w:hAnsi="Times New Roman" w:cs="Times New Roman"/>
          <w:sz w:val="28"/>
          <w:szCs w:val="28"/>
        </w:rPr>
        <w:t xml:space="preserve">(бюджетных, денежных) </w:t>
      </w:r>
      <w:r w:rsidR="00D40731">
        <w:rPr>
          <w:rFonts w:ascii="Times New Roman" w:hAnsi="Times New Roman" w:cs="Times New Roman"/>
          <w:sz w:val="28"/>
          <w:szCs w:val="28"/>
        </w:rPr>
        <w:t>обязательств (форма)</w:t>
      </w:r>
    </w:p>
    <w:p w:rsidR="00BD40BA" w:rsidRDefault="00BD40BA" w:rsidP="00BE42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F86EF1">
        <w:rPr>
          <w:rFonts w:ascii="Times New Roman" w:hAnsi="Times New Roman" w:cs="Times New Roman"/>
          <w:sz w:val="28"/>
          <w:szCs w:val="28"/>
        </w:rPr>
        <w:t>__________________________________</w:t>
      </w:r>
    </w:p>
    <w:tbl>
      <w:tblPr>
        <w:tblpPr w:leftFromText="180" w:rightFromText="180" w:vertAnchor="text" w:horzAnchor="margin" w:tblpY="167"/>
        <w:tblW w:w="147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3827"/>
        <w:gridCol w:w="6379"/>
        <w:gridCol w:w="1275"/>
      </w:tblGrid>
      <w:tr w:rsidR="00243ED0" w:rsidTr="004B56FB">
        <w:trPr>
          <w:trHeight w:val="33"/>
        </w:trPr>
        <w:tc>
          <w:tcPr>
            <w:tcW w:w="3261" w:type="dxa"/>
          </w:tcPr>
          <w:p w:rsidR="00243ED0" w:rsidRPr="00BE4291" w:rsidRDefault="00243ED0" w:rsidP="00243ED0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3827" w:type="dxa"/>
          </w:tcPr>
          <w:p w:rsidR="00243ED0" w:rsidRPr="00BE4291" w:rsidRDefault="004B56FB" w:rsidP="00243ED0">
            <w:pPr>
              <w:pStyle w:val="ConsPlusNormal"/>
              <w:jc w:val="both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на «___» __________ 20__ г.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43ED0" w:rsidRPr="00BE4291" w:rsidRDefault="00243ED0" w:rsidP="00243ED0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ED0" w:rsidRPr="00BE4291" w:rsidRDefault="00243ED0" w:rsidP="00243ED0">
            <w:pPr>
              <w:pStyle w:val="ConsPlusNormal"/>
              <w:jc w:val="center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Коды</w:t>
            </w:r>
          </w:p>
        </w:tc>
      </w:tr>
      <w:tr w:rsidR="00243ED0" w:rsidTr="004B56FB">
        <w:trPr>
          <w:trHeight w:val="111"/>
        </w:trPr>
        <w:tc>
          <w:tcPr>
            <w:tcW w:w="3261" w:type="dxa"/>
          </w:tcPr>
          <w:p w:rsidR="00243ED0" w:rsidRPr="00BE4291" w:rsidRDefault="00243ED0" w:rsidP="00243ED0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3827" w:type="dxa"/>
          </w:tcPr>
          <w:p w:rsidR="00243ED0" w:rsidRPr="00BE4291" w:rsidRDefault="00243ED0" w:rsidP="00243ED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43ED0" w:rsidRPr="00BE4291" w:rsidRDefault="00243ED0" w:rsidP="00243ED0">
            <w:pPr>
              <w:pStyle w:val="ConsPlusNormal"/>
              <w:jc w:val="right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Форма по ОКУД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ED0" w:rsidRPr="00BE4291" w:rsidRDefault="00243ED0" w:rsidP="00243ED0">
            <w:pPr>
              <w:pStyle w:val="ConsPlusNormal"/>
              <w:jc w:val="center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0506603</w:t>
            </w:r>
          </w:p>
        </w:tc>
      </w:tr>
      <w:tr w:rsidR="00243ED0" w:rsidTr="004B56FB">
        <w:tc>
          <w:tcPr>
            <w:tcW w:w="3261" w:type="dxa"/>
          </w:tcPr>
          <w:p w:rsidR="00243ED0" w:rsidRPr="00BE4291" w:rsidRDefault="00243ED0" w:rsidP="00243ED0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3827" w:type="dxa"/>
            <w:hideMark/>
          </w:tcPr>
          <w:p w:rsidR="00243ED0" w:rsidRPr="00BE4291" w:rsidRDefault="00243ED0" w:rsidP="00D40731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43ED0" w:rsidRPr="00BE4291" w:rsidRDefault="00243ED0" w:rsidP="00243ED0">
            <w:pPr>
              <w:pStyle w:val="ConsPlusNormal"/>
              <w:jc w:val="right"/>
              <w:rPr>
                <w:sz w:val="27"/>
                <w:szCs w:val="27"/>
              </w:rPr>
            </w:pPr>
            <w:bookmarkStart w:id="1" w:name="_GoBack"/>
            <w:bookmarkEnd w:id="1"/>
            <w:r w:rsidRPr="00BE4291">
              <w:rPr>
                <w:sz w:val="27"/>
                <w:szCs w:val="27"/>
              </w:rPr>
              <w:t>Дата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D0" w:rsidRPr="00BE4291" w:rsidRDefault="00243ED0" w:rsidP="00243ED0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</w:tr>
      <w:tr w:rsidR="00243ED0" w:rsidTr="004B56FB">
        <w:trPr>
          <w:trHeight w:val="978"/>
        </w:trPr>
        <w:tc>
          <w:tcPr>
            <w:tcW w:w="3261" w:type="dxa"/>
            <w:hideMark/>
          </w:tcPr>
          <w:p w:rsidR="00243ED0" w:rsidRPr="00BE4291" w:rsidRDefault="00243ED0" w:rsidP="00243ED0">
            <w:pPr>
              <w:pStyle w:val="ConsPlusNormal"/>
              <w:ind w:right="-629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Федеральное казначейство, орган Федерального казначейства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3ED0" w:rsidRPr="00BE4291" w:rsidRDefault="00243ED0" w:rsidP="00243ED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43ED0" w:rsidRPr="00BE4291" w:rsidRDefault="00243ED0" w:rsidP="00243ED0">
            <w:pPr>
              <w:pStyle w:val="ConsPlusNormal"/>
              <w:jc w:val="right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по КОФК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D0" w:rsidRPr="00BE4291" w:rsidRDefault="00243ED0" w:rsidP="00243ED0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</w:tr>
      <w:tr w:rsidR="00243ED0" w:rsidTr="004B56FB">
        <w:trPr>
          <w:trHeight w:val="475"/>
        </w:trPr>
        <w:tc>
          <w:tcPr>
            <w:tcW w:w="3261" w:type="dxa"/>
            <w:hideMark/>
          </w:tcPr>
          <w:p w:rsidR="00243ED0" w:rsidRPr="00BE4291" w:rsidRDefault="00243ED0" w:rsidP="00243ED0">
            <w:pPr>
              <w:pStyle w:val="ConsPlusNormal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Наименование бюджета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3ED0" w:rsidRPr="00BE4291" w:rsidRDefault="00243ED0" w:rsidP="00243ED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43ED0" w:rsidRPr="00BE4291" w:rsidRDefault="00243ED0" w:rsidP="00243ED0">
            <w:pPr>
              <w:pStyle w:val="ConsPlusNormal"/>
              <w:jc w:val="right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по ОКТМО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D0" w:rsidRPr="00BE4291" w:rsidRDefault="00243ED0" w:rsidP="00243ED0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</w:tr>
      <w:tr w:rsidR="00243ED0" w:rsidTr="004B56FB">
        <w:trPr>
          <w:trHeight w:val="230"/>
        </w:trPr>
        <w:tc>
          <w:tcPr>
            <w:tcW w:w="3261" w:type="dxa"/>
            <w:hideMark/>
          </w:tcPr>
          <w:p w:rsidR="00243ED0" w:rsidRPr="00BE4291" w:rsidRDefault="00243ED0" w:rsidP="00243ED0">
            <w:pPr>
              <w:pStyle w:val="ConsPlusNormal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Финансовый орган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3ED0" w:rsidRPr="00BE4291" w:rsidRDefault="00243ED0" w:rsidP="00243ED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43ED0" w:rsidRPr="00BE4291" w:rsidRDefault="00243ED0" w:rsidP="00243ED0">
            <w:pPr>
              <w:pStyle w:val="ConsPlusNormal"/>
              <w:jc w:val="right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по ОКПО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D0" w:rsidRPr="00BE4291" w:rsidRDefault="00243ED0" w:rsidP="00243ED0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</w:tr>
      <w:tr w:rsidR="00243ED0" w:rsidTr="004B56FB">
        <w:trPr>
          <w:trHeight w:val="543"/>
        </w:trPr>
        <w:tc>
          <w:tcPr>
            <w:tcW w:w="3261" w:type="dxa"/>
            <w:hideMark/>
          </w:tcPr>
          <w:p w:rsidR="00243ED0" w:rsidRPr="00BE4291" w:rsidRDefault="00243ED0" w:rsidP="00243ED0">
            <w:pPr>
              <w:pStyle w:val="ConsPlusNormal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Наименование органа исполнительной власти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3ED0" w:rsidRPr="00BE4291" w:rsidRDefault="00243ED0" w:rsidP="00243ED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43ED0" w:rsidRPr="00BE4291" w:rsidRDefault="00243ED0" w:rsidP="00243ED0">
            <w:pPr>
              <w:pStyle w:val="ConsPlusNormal"/>
              <w:ind w:left="-6186"/>
              <w:jc w:val="right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по ОКПО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D0" w:rsidRPr="00BE4291" w:rsidRDefault="00243ED0" w:rsidP="00243ED0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</w:tr>
      <w:tr w:rsidR="00243ED0" w:rsidTr="004B56FB">
        <w:tc>
          <w:tcPr>
            <w:tcW w:w="3261" w:type="dxa"/>
          </w:tcPr>
          <w:p w:rsidR="00243ED0" w:rsidRPr="00BE4291" w:rsidRDefault="00243ED0" w:rsidP="00243ED0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43ED0" w:rsidRPr="00BE4291" w:rsidRDefault="00243ED0" w:rsidP="00243ED0">
            <w:pPr>
              <w:pStyle w:val="ConsPlusNormal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(Федеральное казначейство)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43ED0" w:rsidRPr="00BE4291" w:rsidRDefault="00243ED0" w:rsidP="00243ED0">
            <w:pPr>
              <w:pStyle w:val="ConsPlusNormal"/>
              <w:jc w:val="right"/>
              <w:rPr>
                <w:sz w:val="27"/>
                <w:szCs w:val="27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D0" w:rsidRPr="00BE4291" w:rsidRDefault="00243ED0" w:rsidP="00243ED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243ED0" w:rsidTr="00BE4291">
        <w:trPr>
          <w:trHeight w:val="147"/>
        </w:trPr>
        <w:tc>
          <w:tcPr>
            <w:tcW w:w="3261" w:type="dxa"/>
            <w:hideMark/>
          </w:tcPr>
          <w:p w:rsidR="00243ED0" w:rsidRPr="00BE4291" w:rsidRDefault="00243ED0" w:rsidP="00243ED0">
            <w:pPr>
              <w:pStyle w:val="ConsPlusNormal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Периодичность: месячная</w:t>
            </w:r>
          </w:p>
        </w:tc>
        <w:tc>
          <w:tcPr>
            <w:tcW w:w="3827" w:type="dxa"/>
          </w:tcPr>
          <w:p w:rsidR="00243ED0" w:rsidRPr="00BE4291" w:rsidRDefault="00243ED0" w:rsidP="00243ED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3ED0" w:rsidRPr="00BE4291" w:rsidRDefault="00243ED0" w:rsidP="00243ED0">
            <w:pPr>
              <w:pStyle w:val="ConsPlusNormal"/>
              <w:jc w:val="right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ED0" w:rsidRPr="00BE4291" w:rsidRDefault="00243ED0" w:rsidP="00243E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243ED0" w:rsidTr="004B56FB">
        <w:tc>
          <w:tcPr>
            <w:tcW w:w="7088" w:type="dxa"/>
            <w:gridSpan w:val="2"/>
            <w:hideMark/>
          </w:tcPr>
          <w:p w:rsidR="00ED5701" w:rsidRPr="00BE4291" w:rsidRDefault="00243ED0" w:rsidP="00243ED0">
            <w:pPr>
              <w:pStyle w:val="ConsPlusNormal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Единица измерения: руб.</w:t>
            </w:r>
          </w:p>
          <w:p w:rsidR="00243ED0" w:rsidRPr="00BE4291" w:rsidRDefault="00243ED0" w:rsidP="00243ED0">
            <w:pPr>
              <w:pStyle w:val="ConsPlusNormal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(с точностью до второго десятичного знака)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43ED0" w:rsidRPr="00BE4291" w:rsidRDefault="00243ED0" w:rsidP="00243ED0">
            <w:pPr>
              <w:pStyle w:val="ConsPlusNormal"/>
              <w:jc w:val="right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по ОКЕИ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3ED0" w:rsidRPr="00BE4291" w:rsidRDefault="00243ED0" w:rsidP="00243ED0">
            <w:pPr>
              <w:pStyle w:val="ConsPlusNormal"/>
              <w:jc w:val="center"/>
              <w:rPr>
                <w:sz w:val="27"/>
                <w:szCs w:val="27"/>
              </w:rPr>
            </w:pPr>
            <w:r w:rsidRPr="00BE4291">
              <w:rPr>
                <w:sz w:val="27"/>
                <w:szCs w:val="27"/>
              </w:rPr>
              <w:t>383</w:t>
            </w:r>
          </w:p>
        </w:tc>
      </w:tr>
    </w:tbl>
    <w:tbl>
      <w:tblPr>
        <w:tblW w:w="151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4"/>
        <w:gridCol w:w="860"/>
        <w:gridCol w:w="689"/>
        <w:gridCol w:w="802"/>
        <w:gridCol w:w="1193"/>
        <w:gridCol w:w="708"/>
        <w:gridCol w:w="709"/>
        <w:gridCol w:w="1134"/>
        <w:gridCol w:w="992"/>
        <w:gridCol w:w="851"/>
        <w:gridCol w:w="850"/>
        <w:gridCol w:w="1418"/>
        <w:gridCol w:w="1843"/>
        <w:gridCol w:w="850"/>
        <w:gridCol w:w="1418"/>
      </w:tblGrid>
      <w:tr w:rsidR="00BD40BA" w:rsidRPr="00A26FE2" w:rsidTr="00BD4719">
        <w:tc>
          <w:tcPr>
            <w:tcW w:w="31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bookmarkStart w:id="2" w:name="Par2301"/>
            <w:bookmarkEnd w:id="2"/>
            <w:r w:rsidRPr="00A26FE2">
              <w:lastRenderedPageBreak/>
              <w:t>Код по БК</w:t>
            </w:r>
          </w:p>
        </w:tc>
        <w:tc>
          <w:tcPr>
            <w:tcW w:w="26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r w:rsidRPr="00A26FE2">
              <w:t>Распределенные на лицевой счет получателя бюджетных средств лимиты бюджетных обязательств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r w:rsidRPr="00A26FE2">
              <w:t>Обязательства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719" w:rsidRDefault="00BD40BA">
            <w:pPr>
              <w:pStyle w:val="ConsPlusNormal"/>
              <w:jc w:val="center"/>
            </w:pPr>
            <w:r w:rsidRPr="00A26FE2">
              <w:t xml:space="preserve">Неиспользованный остаток лимитов бюджетных обязательств </w:t>
            </w:r>
          </w:p>
          <w:p w:rsidR="00BD40BA" w:rsidRPr="00A26FE2" w:rsidRDefault="00BD40BA">
            <w:pPr>
              <w:pStyle w:val="ConsPlusNormal"/>
              <w:jc w:val="center"/>
            </w:pPr>
            <w:r w:rsidRPr="00A26FE2">
              <w:t>(</w:t>
            </w:r>
            <w:hyperlink r:id="rId6" w:anchor="Par2328" w:tooltip="5" w:history="1">
              <w:r w:rsidRPr="00A26FE2">
                <w:rPr>
                  <w:rStyle w:val="a3"/>
                </w:rPr>
                <w:t>гр. 5</w:t>
              </w:r>
            </w:hyperlink>
            <w:r w:rsidRPr="00A26FE2">
              <w:t xml:space="preserve"> - </w:t>
            </w:r>
            <w:hyperlink r:id="rId7" w:anchor="Par2331" w:tooltip="8" w:history="1">
              <w:r w:rsidRPr="00A26FE2">
                <w:rPr>
                  <w:rStyle w:val="a3"/>
                </w:rPr>
                <w:t>гр. 8</w:t>
              </w:r>
            </w:hyperlink>
            <w:r w:rsidRPr="00A26FE2">
              <w:t>)</w:t>
            </w:r>
          </w:p>
        </w:tc>
      </w:tr>
      <w:tr w:rsidR="00BD40BA" w:rsidRPr="00A26FE2" w:rsidTr="00BD4719">
        <w:tc>
          <w:tcPr>
            <w:tcW w:w="31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BA" w:rsidRPr="00A26FE2" w:rsidRDefault="00BD4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BA" w:rsidRPr="00A26FE2" w:rsidRDefault="00BD4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r w:rsidRPr="00A26FE2">
              <w:t>принятые на учет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r w:rsidRPr="00A26FE2">
              <w:t>исполненные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r w:rsidRPr="00A26FE2">
              <w:t>неисполненные (</w:t>
            </w:r>
            <w:hyperlink r:id="rId8" w:anchor="Par2331" w:tooltip="8" w:history="1">
              <w:r w:rsidRPr="00A26FE2">
                <w:rPr>
                  <w:rStyle w:val="a3"/>
                </w:rPr>
                <w:t>гр. 8</w:t>
              </w:r>
            </w:hyperlink>
            <w:r w:rsidRPr="00A26FE2">
              <w:t xml:space="preserve"> - </w:t>
            </w:r>
            <w:hyperlink r:id="rId9" w:anchor="Par2334" w:tooltip="11" w:history="1">
              <w:r w:rsidRPr="00A26FE2">
                <w:rPr>
                  <w:rStyle w:val="a3"/>
                </w:rPr>
                <w:t>гр. 11</w:t>
              </w:r>
            </w:hyperlink>
            <w:r w:rsidRPr="00A26FE2">
              <w:t>)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BA" w:rsidRPr="00A26FE2" w:rsidRDefault="00BD4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0BA" w:rsidRPr="00A26FE2" w:rsidTr="00BD4719">
        <w:tc>
          <w:tcPr>
            <w:tcW w:w="31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BA" w:rsidRPr="00A26FE2" w:rsidRDefault="00BD4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r w:rsidRPr="00A26FE2">
              <w:t>на 20__ г.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r w:rsidRPr="00A26FE2">
              <w:t>на плановый период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r w:rsidRPr="00A26FE2">
              <w:t>на 20__ г.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r w:rsidRPr="00A26FE2">
              <w:t>плановый период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BA" w:rsidRPr="00A26FE2" w:rsidRDefault="00BD4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BA" w:rsidRPr="00A26FE2" w:rsidRDefault="00BD4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BA" w:rsidRPr="00A26FE2" w:rsidRDefault="00BD4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0BA" w:rsidRPr="00A26FE2" w:rsidTr="00BD4719">
        <w:trPr>
          <w:trHeight w:val="134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r w:rsidRPr="00A26FE2">
              <w:t>главы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719">
            <w:pPr>
              <w:pStyle w:val="ConsPlusNormal"/>
              <w:jc w:val="center"/>
            </w:pPr>
            <w:proofErr w:type="spellStart"/>
            <w:proofErr w:type="gramStart"/>
            <w:r w:rsidRPr="00A26FE2">
              <w:t>Р</w:t>
            </w:r>
            <w:r w:rsidR="00BD40BA" w:rsidRPr="00A26FE2">
              <w:t>азде</w:t>
            </w:r>
            <w:proofErr w:type="spellEnd"/>
            <w:r>
              <w:t>-</w:t>
            </w:r>
            <w:r w:rsidR="00BD40BA" w:rsidRPr="00A26FE2">
              <w:t>ла</w:t>
            </w:r>
            <w:proofErr w:type="gramEnd"/>
            <w:r w:rsidR="00BD40BA" w:rsidRPr="00A26FE2">
              <w:t>, под</w:t>
            </w:r>
            <w:r>
              <w:t>-</w:t>
            </w:r>
            <w:proofErr w:type="spellStart"/>
            <w:r w:rsidR="00BD40BA" w:rsidRPr="00A26FE2">
              <w:t>разде</w:t>
            </w:r>
            <w:proofErr w:type="spellEnd"/>
            <w:r>
              <w:t>-</w:t>
            </w:r>
            <w:r w:rsidR="00BD40BA" w:rsidRPr="00A26FE2">
              <w:t>ла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719">
            <w:pPr>
              <w:pStyle w:val="ConsPlusNormal"/>
              <w:jc w:val="center"/>
            </w:pPr>
            <w:proofErr w:type="spellStart"/>
            <w:r w:rsidRPr="00A26FE2">
              <w:t>Ц</w:t>
            </w:r>
            <w:r w:rsidR="00BD40BA" w:rsidRPr="00A26FE2">
              <w:t>е</w:t>
            </w:r>
            <w:proofErr w:type="spellEnd"/>
            <w:r>
              <w:t>-</w:t>
            </w:r>
            <w:proofErr w:type="spellStart"/>
            <w:r w:rsidR="00BD40BA" w:rsidRPr="00A26FE2">
              <w:t>ле</w:t>
            </w:r>
            <w:proofErr w:type="spellEnd"/>
            <w:r>
              <w:t>-</w:t>
            </w:r>
            <w:r w:rsidR="00BD40BA" w:rsidRPr="00A26FE2">
              <w:t xml:space="preserve">вой </w:t>
            </w:r>
            <w:proofErr w:type="gramStart"/>
            <w:r w:rsidR="00BD40BA" w:rsidRPr="00A26FE2">
              <w:t>ста</w:t>
            </w:r>
            <w:r>
              <w:t>-</w:t>
            </w:r>
            <w:proofErr w:type="spellStart"/>
            <w:r w:rsidR="00BD40BA" w:rsidRPr="00A26FE2">
              <w:t>тьи</w:t>
            </w:r>
            <w:proofErr w:type="spellEnd"/>
            <w:proofErr w:type="gram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r w:rsidRPr="00A26FE2">
              <w:t xml:space="preserve">вида </w:t>
            </w:r>
            <w:proofErr w:type="gramStart"/>
            <w:r w:rsidRPr="00A26FE2">
              <w:t>рас</w:t>
            </w:r>
            <w:r w:rsidR="00BD4719">
              <w:t>-</w:t>
            </w:r>
            <w:r w:rsidRPr="00A26FE2">
              <w:t>ходов</w:t>
            </w:r>
            <w:proofErr w:type="gramEnd"/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BA" w:rsidRPr="00A26FE2" w:rsidRDefault="00BD4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719">
            <w:pPr>
              <w:pStyle w:val="ConsPlusNormal"/>
              <w:jc w:val="center"/>
            </w:pPr>
            <w:proofErr w:type="gramStart"/>
            <w:r w:rsidRPr="00A26FE2">
              <w:t>П</w:t>
            </w:r>
            <w:r w:rsidR="00BD40BA" w:rsidRPr="00A26FE2">
              <w:t>ер</w:t>
            </w:r>
            <w:r>
              <w:t>-</w:t>
            </w:r>
            <w:r w:rsidR="00BD40BA" w:rsidRPr="00A26FE2">
              <w:t>вый</w:t>
            </w:r>
            <w:proofErr w:type="gramEnd"/>
            <w:r w:rsidR="00BD40BA" w:rsidRPr="00A26FE2"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719">
            <w:pPr>
              <w:pStyle w:val="ConsPlusNormal"/>
              <w:jc w:val="center"/>
            </w:pPr>
            <w:proofErr w:type="spellStart"/>
            <w:proofErr w:type="gramStart"/>
            <w:r w:rsidRPr="00A26FE2">
              <w:t>В</w:t>
            </w:r>
            <w:r w:rsidR="00BD40BA" w:rsidRPr="00A26FE2">
              <w:t>то</w:t>
            </w:r>
            <w:proofErr w:type="spellEnd"/>
            <w:r>
              <w:t>-</w:t>
            </w:r>
            <w:r w:rsidR="00BD40BA" w:rsidRPr="00A26FE2">
              <w:t>рой</w:t>
            </w:r>
            <w:proofErr w:type="gramEnd"/>
            <w:r w:rsidR="00BD40BA" w:rsidRPr="00A26FE2">
              <w:t xml:space="preserve">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BA" w:rsidRPr="00A26FE2" w:rsidRDefault="00BD4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r w:rsidRPr="00A26FE2">
              <w:t>первый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r w:rsidRPr="00A26FE2">
              <w:t>второй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r w:rsidRPr="00A26FE2">
              <w:t>сумма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r w:rsidRPr="00A26FE2">
              <w:t>процент исполнения, %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BA" w:rsidRPr="00A26FE2" w:rsidRDefault="00BD4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r w:rsidRPr="00A26FE2">
              <w:t>сумма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center"/>
            </w:pPr>
            <w:r w:rsidRPr="00A26FE2">
              <w:t>процент от доведенного объема ЛБО, %</w:t>
            </w:r>
          </w:p>
        </w:tc>
      </w:tr>
      <w:tr w:rsidR="00BD40BA" w:rsidRPr="00A26FE2" w:rsidTr="00BD47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BD4719" w:rsidRDefault="00BD40BA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3" w:name="Par2324"/>
            <w:bookmarkEnd w:id="3"/>
            <w:r w:rsidRPr="00BD4719">
              <w:rPr>
                <w:sz w:val="18"/>
                <w:szCs w:val="18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BD4719" w:rsidRDefault="00BD40BA">
            <w:pPr>
              <w:pStyle w:val="ConsPlusNormal"/>
              <w:jc w:val="center"/>
              <w:rPr>
                <w:sz w:val="18"/>
                <w:szCs w:val="18"/>
              </w:rPr>
            </w:pPr>
            <w:r w:rsidRPr="00BD4719">
              <w:rPr>
                <w:sz w:val="18"/>
                <w:szCs w:val="18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BD4719" w:rsidRDefault="00BD40BA">
            <w:pPr>
              <w:pStyle w:val="ConsPlusNormal"/>
              <w:jc w:val="center"/>
              <w:rPr>
                <w:sz w:val="18"/>
                <w:szCs w:val="18"/>
              </w:rPr>
            </w:pPr>
            <w:r w:rsidRPr="00BD4719">
              <w:rPr>
                <w:sz w:val="18"/>
                <w:szCs w:val="18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BD4719" w:rsidRDefault="00BD40BA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4" w:name="Par2327"/>
            <w:bookmarkEnd w:id="4"/>
            <w:r w:rsidRPr="00BD4719">
              <w:rPr>
                <w:sz w:val="18"/>
                <w:szCs w:val="18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BD4719" w:rsidRDefault="00BD40BA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5" w:name="Par2328"/>
            <w:bookmarkEnd w:id="5"/>
            <w:r w:rsidRPr="00BD4719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BD4719" w:rsidRDefault="00BD40BA">
            <w:pPr>
              <w:pStyle w:val="ConsPlusNormal"/>
              <w:jc w:val="center"/>
              <w:rPr>
                <w:sz w:val="18"/>
                <w:szCs w:val="18"/>
              </w:rPr>
            </w:pPr>
            <w:r w:rsidRPr="00BD4719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BD4719" w:rsidRDefault="00BD40BA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6" w:name="Par2330"/>
            <w:bookmarkEnd w:id="6"/>
            <w:r w:rsidRPr="00BD4719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BD4719" w:rsidRDefault="00BD40BA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7" w:name="Par2331"/>
            <w:bookmarkEnd w:id="7"/>
            <w:r w:rsidRPr="00BD4719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BD4719" w:rsidRDefault="00BD40BA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8" w:name="Par2332"/>
            <w:bookmarkEnd w:id="8"/>
            <w:r w:rsidRPr="00BD4719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BD4719" w:rsidRDefault="00BD40BA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9" w:name="Par2333"/>
            <w:bookmarkEnd w:id="9"/>
            <w:r w:rsidRPr="00BD471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BD4719" w:rsidRDefault="00BD40BA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0" w:name="Par2334"/>
            <w:bookmarkEnd w:id="10"/>
            <w:r w:rsidRPr="00BD4719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BD4719" w:rsidRDefault="00BD40BA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1" w:name="Par2335"/>
            <w:bookmarkEnd w:id="11"/>
            <w:r w:rsidRPr="00BD4719">
              <w:rPr>
                <w:sz w:val="18"/>
                <w:szCs w:val="18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BD4719" w:rsidRDefault="00BD40BA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2" w:name="Par2336"/>
            <w:bookmarkEnd w:id="12"/>
            <w:r w:rsidRPr="00BD471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BD4719" w:rsidRDefault="00BD40BA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3" w:name="Par2337"/>
            <w:bookmarkEnd w:id="13"/>
            <w:r w:rsidRPr="00BD4719">
              <w:rPr>
                <w:sz w:val="18"/>
                <w:szCs w:val="18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BD4719" w:rsidRDefault="00BD40BA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4" w:name="Par2338"/>
            <w:bookmarkEnd w:id="14"/>
            <w:r w:rsidRPr="00BD4719">
              <w:rPr>
                <w:sz w:val="18"/>
                <w:szCs w:val="18"/>
              </w:rPr>
              <w:t>15</w:t>
            </w:r>
          </w:p>
        </w:tc>
      </w:tr>
      <w:tr w:rsidR="00BD40BA" w:rsidRPr="00A26FE2" w:rsidTr="00BD47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</w:tr>
      <w:tr w:rsidR="00BD40BA" w:rsidRPr="00A26FE2" w:rsidTr="00BD4719"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</w:pPr>
            <w:bookmarkStart w:id="15" w:name="Par2391"/>
            <w:bookmarkEnd w:id="15"/>
            <w:r w:rsidRPr="00A26FE2">
              <w:t xml:space="preserve">Итого по коду главы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</w:tr>
      <w:tr w:rsidR="00BD40BA" w:rsidRPr="00A26FE2" w:rsidTr="00BD4719"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BA" w:rsidRPr="00A26FE2" w:rsidRDefault="00BD40BA">
            <w:pPr>
              <w:pStyle w:val="ConsPlusNormal"/>
              <w:jc w:val="right"/>
            </w:pPr>
            <w:bookmarkStart w:id="16" w:name="Par2403"/>
            <w:bookmarkEnd w:id="16"/>
            <w:r w:rsidRPr="00A26FE2">
              <w:t>Всего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BA" w:rsidRPr="00A26FE2" w:rsidRDefault="00BD40BA">
            <w:pPr>
              <w:pStyle w:val="ConsPlusNormal"/>
            </w:pPr>
          </w:p>
        </w:tc>
      </w:tr>
    </w:tbl>
    <w:p w:rsidR="00217A75" w:rsidRDefault="00217A75" w:rsidP="00BD40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40BA" w:rsidRPr="00A26FE2" w:rsidRDefault="00BD40BA" w:rsidP="00BD40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6FE2">
        <w:rPr>
          <w:rFonts w:ascii="Times New Roman" w:hAnsi="Times New Roman" w:cs="Times New Roman"/>
          <w:sz w:val="24"/>
          <w:szCs w:val="24"/>
        </w:rPr>
        <w:t>Руководитель __________    ____________ Главный бухгалтер _________ ____________                      М.П.</w:t>
      </w:r>
    </w:p>
    <w:p w:rsidR="00217A75" w:rsidRDefault="00217A75" w:rsidP="00BD40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40BA" w:rsidRPr="00A26FE2" w:rsidRDefault="00BD40BA" w:rsidP="00BD40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6FE2">
        <w:rPr>
          <w:rFonts w:ascii="Times New Roman" w:hAnsi="Times New Roman" w:cs="Times New Roman"/>
          <w:sz w:val="24"/>
          <w:szCs w:val="24"/>
        </w:rPr>
        <w:t>Ответственный исполнитель _______________</w:t>
      </w:r>
      <w:r w:rsidR="00217A75">
        <w:rPr>
          <w:rFonts w:ascii="Times New Roman" w:hAnsi="Times New Roman" w:cs="Times New Roman"/>
          <w:sz w:val="24"/>
          <w:szCs w:val="24"/>
        </w:rPr>
        <w:t>_ ________</w:t>
      </w:r>
      <w:proofErr w:type="gramStart"/>
      <w:r w:rsidR="00217A75">
        <w:rPr>
          <w:rFonts w:ascii="Times New Roman" w:hAnsi="Times New Roman" w:cs="Times New Roman"/>
          <w:sz w:val="24"/>
          <w:szCs w:val="24"/>
        </w:rPr>
        <w:t>_  _</w:t>
      </w:r>
      <w:proofErr w:type="gramEnd"/>
      <w:r w:rsidR="00217A75">
        <w:rPr>
          <w:rFonts w:ascii="Times New Roman" w:hAnsi="Times New Roman" w:cs="Times New Roman"/>
          <w:sz w:val="24"/>
          <w:szCs w:val="24"/>
        </w:rPr>
        <w:t>________        «______»</w:t>
      </w:r>
      <w:r w:rsidRPr="00A26FE2">
        <w:rPr>
          <w:rFonts w:ascii="Times New Roman" w:hAnsi="Times New Roman" w:cs="Times New Roman"/>
          <w:sz w:val="24"/>
          <w:szCs w:val="24"/>
        </w:rPr>
        <w:t xml:space="preserve"> ________</w:t>
      </w:r>
      <w:r w:rsidR="00217A75">
        <w:rPr>
          <w:rFonts w:ascii="Times New Roman" w:hAnsi="Times New Roman" w:cs="Times New Roman"/>
          <w:sz w:val="24"/>
          <w:szCs w:val="24"/>
        </w:rPr>
        <w:t>____</w:t>
      </w:r>
      <w:r w:rsidRPr="00A26FE2">
        <w:rPr>
          <w:rFonts w:ascii="Times New Roman" w:hAnsi="Times New Roman" w:cs="Times New Roman"/>
          <w:sz w:val="24"/>
          <w:szCs w:val="24"/>
        </w:rPr>
        <w:t xml:space="preserve"> 20__ г.  </w:t>
      </w:r>
    </w:p>
    <w:p w:rsidR="00C91D4E" w:rsidRDefault="00C91D4E"/>
    <w:sectPr w:rsidR="00C91D4E" w:rsidSect="00BE4291">
      <w:headerReference w:type="default" r:id="rId10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061" w:rsidRDefault="00AC0061" w:rsidP="00BE4291">
      <w:pPr>
        <w:spacing w:after="0" w:line="240" w:lineRule="auto"/>
      </w:pPr>
      <w:r>
        <w:separator/>
      </w:r>
    </w:p>
  </w:endnote>
  <w:endnote w:type="continuationSeparator" w:id="0">
    <w:p w:rsidR="00AC0061" w:rsidRDefault="00AC0061" w:rsidP="00BE4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061" w:rsidRDefault="00AC0061" w:rsidP="00BE4291">
      <w:pPr>
        <w:spacing w:after="0" w:line="240" w:lineRule="auto"/>
      </w:pPr>
      <w:r>
        <w:separator/>
      </w:r>
    </w:p>
  </w:footnote>
  <w:footnote w:type="continuationSeparator" w:id="0">
    <w:p w:rsidR="00AC0061" w:rsidRDefault="00AC0061" w:rsidP="00BE4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401937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E4291" w:rsidRPr="00BE4291" w:rsidRDefault="00BE4291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BE4291">
          <w:rPr>
            <w:rFonts w:ascii="Times New Roman" w:hAnsi="Times New Roman"/>
            <w:sz w:val="28"/>
            <w:szCs w:val="28"/>
          </w:rPr>
          <w:fldChar w:fldCharType="begin"/>
        </w:r>
        <w:r w:rsidRPr="00BE429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E4291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</w:t>
        </w:r>
        <w:r w:rsidRPr="00BE429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E4291" w:rsidRDefault="00BE42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BED"/>
    <w:rsid w:val="0002574D"/>
    <w:rsid w:val="00140BE7"/>
    <w:rsid w:val="00217A75"/>
    <w:rsid w:val="002275AA"/>
    <w:rsid w:val="00243ED0"/>
    <w:rsid w:val="004672C2"/>
    <w:rsid w:val="004B56FB"/>
    <w:rsid w:val="00575293"/>
    <w:rsid w:val="005A507F"/>
    <w:rsid w:val="005A6760"/>
    <w:rsid w:val="00634876"/>
    <w:rsid w:val="006A525F"/>
    <w:rsid w:val="008F77B9"/>
    <w:rsid w:val="00A26FE2"/>
    <w:rsid w:val="00A30999"/>
    <w:rsid w:val="00AC0061"/>
    <w:rsid w:val="00B61640"/>
    <w:rsid w:val="00BD40BA"/>
    <w:rsid w:val="00BD4719"/>
    <w:rsid w:val="00BE4291"/>
    <w:rsid w:val="00C653DE"/>
    <w:rsid w:val="00C80BED"/>
    <w:rsid w:val="00C91D4E"/>
    <w:rsid w:val="00C97457"/>
    <w:rsid w:val="00D40731"/>
    <w:rsid w:val="00D47D48"/>
    <w:rsid w:val="00DE3308"/>
    <w:rsid w:val="00ED5701"/>
    <w:rsid w:val="00F86EF1"/>
    <w:rsid w:val="00FE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4DBE3E-CC9D-4A09-90A2-9272B96F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0B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40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D40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D40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D40B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E4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4291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E4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429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6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30</cp:revision>
  <dcterms:created xsi:type="dcterms:W3CDTF">2020-04-14T14:09:00Z</dcterms:created>
  <dcterms:modified xsi:type="dcterms:W3CDTF">2020-04-15T06:36:00Z</dcterms:modified>
</cp:coreProperties>
</file>